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7C568F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1B" w:rsidRPr="000A451B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7B87BA7" w:rsidR="0012031E" w:rsidRDefault="00DC11A7" w:rsidP="0012031E">
    <w:pPr>
      <w:pStyle w:val="Encabezado"/>
      <w:jc w:val="center"/>
    </w:pPr>
    <w:r>
      <w:t>Comisión Municipal del Deporte de Dolores Hidalgo Cuna de la Independencia Nacional</w:t>
    </w:r>
  </w:p>
  <w:p w14:paraId="5223314B" w14:textId="762F529E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DC11A7">
      <w:t>30 DE SEPTIEMBRE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A451B"/>
    <w:rsid w:val="0012031E"/>
    <w:rsid w:val="00347BDF"/>
    <w:rsid w:val="004C23EA"/>
    <w:rsid w:val="00940570"/>
    <w:rsid w:val="009967AB"/>
    <w:rsid w:val="00A827B2"/>
    <w:rsid w:val="00AE2E14"/>
    <w:rsid w:val="00AF5CAD"/>
    <w:rsid w:val="00D217E5"/>
    <w:rsid w:val="00DC11A7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52418</cp:lastModifiedBy>
  <cp:revision>2</cp:revision>
  <dcterms:created xsi:type="dcterms:W3CDTF">2022-10-19T18:33:00Z</dcterms:created>
  <dcterms:modified xsi:type="dcterms:W3CDTF">2022-10-19T18:33:00Z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